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6A" w:rsidRDefault="00AA6F36" w:rsidP="007D346A">
      <w:pPr>
        <w:spacing w:after="0" w:line="240" w:lineRule="auto"/>
        <w:rPr>
          <w:rFonts w:eastAsia="Times New Roman" w:cs="Arial"/>
          <w:b/>
        </w:rPr>
      </w:pPr>
      <w:bookmarkStart w:id="0" w:name="_GoBack"/>
      <w:r w:rsidRPr="00AA6F36">
        <w:rPr>
          <w:rFonts w:eastAsia="Times New Roman"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21672F5C" wp14:editId="0E90967F">
            <wp:simplePos x="0" y="0"/>
            <wp:positionH relativeFrom="margin">
              <wp:align>left</wp:align>
            </wp:positionH>
            <wp:positionV relativeFrom="paragraph">
              <wp:posOffset>114300</wp:posOffset>
            </wp:positionV>
            <wp:extent cx="695325" cy="695325"/>
            <wp:effectExtent l="114300" t="114300" r="104775" b="142875"/>
            <wp:wrapTight wrapText="bothSides">
              <wp:wrapPolygon edited="0">
                <wp:start x="-3551" y="-3551"/>
                <wp:lineTo x="-3551" y="25447"/>
                <wp:lineTo x="24263" y="25447"/>
                <wp:lineTo x="24263" y="-3551"/>
                <wp:lineTo x="-3551" y="-35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AA6F36">
        <w:rPr>
          <w:rFonts w:eastAsia="Times New Roman"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Health and Wellness</w:t>
      </w:r>
      <w:r w:rsidRPr="00AA6F36">
        <w:rPr>
          <w:rFonts w:eastAsia="Times New Roman"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A6F36">
        <w:rPr>
          <w:rFonts w:eastAsia="Times New Roman"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A6F36">
        <w:rPr>
          <w:rFonts w:eastAsia="Times New Roman" w:cs="Arial"/>
          <w:b/>
          <w:sz w:val="20"/>
          <w:szCs w:val="20"/>
        </w:rPr>
        <w:tab/>
      </w:r>
      <w:r w:rsidRPr="00AA6F36">
        <w:rPr>
          <w:rFonts w:eastAsia="Times New Roman" w:cs="Arial"/>
          <w:b/>
          <w:sz w:val="20"/>
          <w:szCs w:val="20"/>
        </w:rPr>
        <w:tab/>
      </w:r>
      <w:r w:rsidRPr="00AA6F36">
        <w:rPr>
          <w:rFonts w:eastAsia="Times New Roman" w:cs="Arial"/>
          <w:b/>
          <w:sz w:val="20"/>
          <w:szCs w:val="20"/>
        </w:rPr>
        <w:tab/>
      </w:r>
      <w:r>
        <w:rPr>
          <w:rFonts w:eastAsia="Times New Roman" w:cs="Arial"/>
          <w:b/>
          <w:sz w:val="24"/>
          <w:szCs w:val="24"/>
        </w:rPr>
        <w:t>Name: ______________________</w:t>
      </w:r>
    </w:p>
    <w:p w:rsidR="00AA6F36" w:rsidRPr="00AA6F36" w:rsidRDefault="00AA6F36" w:rsidP="007D346A">
      <w:pPr>
        <w:spacing w:after="0" w:line="240" w:lineRule="auto"/>
        <w:rPr>
          <w:rFonts w:eastAsia="Times New Roman" w:cs="Arial"/>
          <w:b/>
        </w:rPr>
      </w:pPr>
      <w:r w:rsidRPr="00AA6F36">
        <w:rPr>
          <w:rFonts w:eastAsia="Times New Roman" w:cs="Arial"/>
          <w:b/>
          <w:sz w:val="18"/>
          <w:szCs w:val="18"/>
        </w:rPr>
        <w:t xml:space="preserve">Santa Barbara City College  </w:t>
      </w:r>
      <w:r w:rsidRPr="00AA6F36">
        <w:rPr>
          <w:rFonts w:eastAsia="Times New Roman" w:cs="Arial"/>
          <w:b/>
          <w:sz w:val="18"/>
          <w:szCs w:val="18"/>
        </w:rPr>
        <w:tab/>
      </w:r>
      <w:r w:rsidRPr="00AA6F36">
        <w:rPr>
          <w:rFonts w:eastAsia="Times New Roman" w:cs="Arial"/>
          <w:b/>
          <w:sz w:val="18"/>
          <w:szCs w:val="18"/>
        </w:rPr>
        <w:tab/>
      </w:r>
      <w:r w:rsidRPr="00AA6F36">
        <w:rPr>
          <w:rFonts w:eastAsia="Times New Roman" w:cs="Arial"/>
          <w:b/>
          <w:sz w:val="18"/>
          <w:szCs w:val="18"/>
        </w:rPr>
        <w:tab/>
      </w:r>
      <w:r w:rsidRPr="00AA6F36">
        <w:rPr>
          <w:rFonts w:eastAsia="Times New Roman" w:cs="Arial"/>
          <w:b/>
          <w:sz w:val="18"/>
          <w:szCs w:val="18"/>
        </w:rPr>
        <w:tab/>
      </w:r>
      <w:r w:rsidRPr="00AA6F36">
        <w:rPr>
          <w:rFonts w:eastAsia="Times New Roman" w:cs="Arial"/>
          <w:b/>
          <w:sz w:val="18"/>
          <w:szCs w:val="18"/>
        </w:rPr>
        <w:tab/>
      </w:r>
      <w:r w:rsidRPr="00AA6F36">
        <w:rPr>
          <w:rFonts w:eastAsia="Times New Roman" w:cs="Arial"/>
          <w:b/>
          <w:sz w:val="24"/>
          <w:szCs w:val="24"/>
        </w:rPr>
        <w:t>K#</w:t>
      </w:r>
      <w:r>
        <w:rPr>
          <w:rFonts w:eastAsia="Times New Roman" w:cs="Arial"/>
          <w:b/>
          <w:sz w:val="24"/>
          <w:szCs w:val="24"/>
        </w:rPr>
        <w:t>: _________________________</w:t>
      </w:r>
    </w:p>
    <w:p w:rsidR="00101873" w:rsidRDefault="00AA6F36" w:rsidP="007D346A">
      <w:pPr>
        <w:spacing w:after="0" w:line="240" w:lineRule="auto"/>
        <w:rPr>
          <w:rFonts w:eastAsia="Times New Roman" w:cs="Arial"/>
          <w:b/>
          <w:sz w:val="18"/>
          <w:szCs w:val="18"/>
        </w:rPr>
      </w:pPr>
      <w:r w:rsidRPr="00AA6F36">
        <w:rPr>
          <w:rFonts w:eastAsia="Times New Roman" w:cs="Arial"/>
          <w:b/>
          <w:sz w:val="18"/>
          <w:szCs w:val="18"/>
        </w:rPr>
        <w:t xml:space="preserve">721 Cliff Drive, Santa Barbara, CA 93109 </w:t>
      </w:r>
      <w:r>
        <w:rPr>
          <w:rFonts w:eastAsia="Times New Roman" w:cs="Arial"/>
          <w:b/>
          <w:sz w:val="18"/>
          <w:szCs w:val="18"/>
        </w:rPr>
        <w:t xml:space="preserve"> </w:t>
      </w:r>
    </w:p>
    <w:p w:rsidR="00AA6F36" w:rsidRPr="00AA6F36" w:rsidRDefault="00101873" w:rsidP="007D346A">
      <w:pPr>
        <w:spacing w:after="0" w:line="240" w:lineRule="auto"/>
        <w:ind w:left="-900"/>
        <w:rPr>
          <w:rFonts w:eastAsia="Times New Roman" w:cs="Arial"/>
          <w:b/>
          <w:sz w:val="18"/>
          <w:szCs w:val="18"/>
        </w:rPr>
      </w:pPr>
      <w:r w:rsidRPr="00101873">
        <w:rPr>
          <w:rFonts w:eastAsia="Times New Roman" w:cs="Arial"/>
          <w:b/>
          <w:sz w:val="18"/>
          <w:szCs w:val="18"/>
        </w:rPr>
        <w:t xml:space="preserve">(805) 965-0581 Ext. 2298  </w:t>
      </w:r>
      <w:r w:rsidRPr="00101873">
        <w:rPr>
          <w:rFonts w:eastAsia="Times New Roman" w:cs="Arial"/>
          <w:b/>
          <w:sz w:val="18"/>
          <w:szCs w:val="18"/>
        </w:rPr>
        <w:sym w:font="Wingdings" w:char="F09F"/>
      </w:r>
      <w:r w:rsidRPr="00101873">
        <w:rPr>
          <w:rFonts w:eastAsia="Times New Roman" w:cs="Arial"/>
          <w:b/>
          <w:sz w:val="18"/>
          <w:szCs w:val="18"/>
        </w:rPr>
        <w:t xml:space="preserve"> Fax (805) 560-6572</w:t>
      </w:r>
      <w:r w:rsidR="00AA6F36">
        <w:rPr>
          <w:rFonts w:eastAsia="Times New Roman" w:cs="Arial"/>
          <w:b/>
          <w:sz w:val="18"/>
          <w:szCs w:val="18"/>
        </w:rPr>
        <w:tab/>
      </w:r>
      <w:r w:rsidR="00AA6F36">
        <w:rPr>
          <w:rFonts w:eastAsia="Times New Roman" w:cs="Arial"/>
          <w:b/>
          <w:sz w:val="18"/>
          <w:szCs w:val="18"/>
        </w:rPr>
        <w:tab/>
      </w:r>
      <w:r w:rsidR="00AA6F36">
        <w:rPr>
          <w:rFonts w:eastAsia="Times New Roman" w:cs="Arial"/>
          <w:b/>
          <w:sz w:val="18"/>
          <w:szCs w:val="18"/>
        </w:rPr>
        <w:tab/>
      </w:r>
    </w:p>
    <w:p w:rsidR="00AA6F36" w:rsidRDefault="00AA6F36" w:rsidP="00AA6F36">
      <w:pPr>
        <w:spacing w:after="0"/>
        <w:rPr>
          <w:rFonts w:cs="Arial"/>
          <w:b/>
          <w:noProof/>
          <w:sz w:val="20"/>
        </w:rPr>
      </w:pPr>
    </w:p>
    <w:p w:rsidR="00AA6F36" w:rsidRPr="00AA6F36" w:rsidRDefault="00AA6F36" w:rsidP="00AA6F36">
      <w:pPr>
        <w:spacing w:after="0"/>
        <w:ind w:left="3600" w:firstLine="72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F3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AREAS OF CONCERN</w:t>
      </w:r>
    </w:p>
    <w:p w:rsidR="00073166" w:rsidRPr="00AA6F36" w:rsidRDefault="00073166" w:rsidP="00AA6F36">
      <w:pPr>
        <w:spacing w:after="0"/>
        <w:jc w:val="center"/>
        <w:rPr>
          <w:b/>
          <w:sz w:val="24"/>
          <w:szCs w:val="24"/>
        </w:rPr>
      </w:pPr>
      <w:r w:rsidRPr="007840D0">
        <w:rPr>
          <w:i/>
          <w:sz w:val="20"/>
          <w:szCs w:val="20"/>
        </w:rPr>
        <w:t xml:space="preserve">Please check all that apply, </w:t>
      </w:r>
      <w:r w:rsidRPr="007840D0">
        <w:rPr>
          <w:b/>
          <w:i/>
          <w:sz w:val="20"/>
          <w:szCs w:val="20"/>
        </w:rPr>
        <w:t>NOW or in the PAST. Use an X for most pressing concerns:</w:t>
      </w:r>
    </w:p>
    <w:p w:rsidR="00073166" w:rsidRPr="00073166" w:rsidRDefault="00073166" w:rsidP="00073166">
      <w:pPr>
        <w:rPr>
          <w:b/>
        </w:rPr>
        <w:sectPr w:rsidR="00073166" w:rsidRPr="00073166" w:rsidSect="00AA6F36">
          <w:pgSz w:w="12240" w:h="15840"/>
          <w:pgMar w:top="720" w:right="720" w:bottom="720" w:left="720" w:header="720" w:footer="720" w:gutter="0"/>
          <w:cols w:space="720"/>
          <w:docGrid w:linePitch="299"/>
        </w:sectPr>
      </w:pPr>
    </w:p>
    <w:p w:rsidR="00AA6F36" w:rsidRDefault="00AA6F36" w:rsidP="00073166">
      <w:pPr>
        <w:spacing w:after="0"/>
        <w:rPr>
          <w:b/>
        </w:rPr>
      </w:pPr>
    </w:p>
    <w:p w:rsidR="00073166" w:rsidRPr="00073166" w:rsidRDefault="00073166" w:rsidP="00073166">
      <w:pPr>
        <w:spacing w:after="0"/>
        <w:rPr>
          <w:b/>
        </w:rPr>
      </w:pPr>
      <w:r w:rsidRPr="00073166">
        <w:rPr>
          <w:b/>
        </w:rPr>
        <w:t>General life:</w:t>
      </w:r>
    </w:p>
    <w:p w:rsidR="00073166" w:rsidRPr="00073166" w:rsidRDefault="00D755CD"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Self esteem</w:t>
      </w:r>
    </w:p>
    <w:p w:rsidR="00AA6F3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Personal identity</w:t>
      </w:r>
    </w:p>
    <w:p w:rsidR="00073166" w:rsidRPr="00073166" w:rsidRDefault="00AA6F36" w:rsidP="00AA6F36">
      <w:pPr>
        <w:spacing w:after="0"/>
        <w:ind w:firstLine="720"/>
        <w:rPr>
          <w:sz w:val="20"/>
          <w:szCs w:val="20"/>
        </w:rPr>
      </w:pPr>
      <w:r>
        <w:rPr>
          <w:sz w:val="20"/>
          <w:szCs w:val="20"/>
        </w:rPr>
        <w:t xml:space="preserve"> Specify: __________</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Adjustment to college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Financial problems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Coping with stress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 xml:space="preserve">Managing multiple </w:t>
      </w:r>
      <w:r w:rsidR="00AA6F36">
        <w:rPr>
          <w:sz w:val="20"/>
          <w:szCs w:val="20"/>
        </w:rPr>
        <w:t xml:space="preserve">  </w:t>
      </w:r>
      <w:r w:rsidR="00073166" w:rsidRPr="00073166">
        <w:rPr>
          <w:sz w:val="20"/>
          <w:szCs w:val="20"/>
        </w:rPr>
        <w:t>responsibilities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Sleep problems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Spirituality/religion/values issues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Bereavement, loss</w:t>
      </w:r>
      <w:r w:rsidR="00073166">
        <w:rPr>
          <w:sz w:val="20"/>
          <w:szCs w:val="20"/>
        </w:rPr>
        <w:t>,</w:t>
      </w:r>
      <w:r w:rsidR="00073166" w:rsidRPr="00073166">
        <w:rPr>
          <w:sz w:val="20"/>
          <w:szCs w:val="20"/>
        </w:rPr>
        <w:t xml:space="preserve"> or grief</w:t>
      </w:r>
    </w:p>
    <w:p w:rsidR="00073166" w:rsidRPr="00073166" w:rsidRDefault="00073166" w:rsidP="00073166">
      <w:pPr>
        <w:spacing w:after="0"/>
      </w:pPr>
    </w:p>
    <w:p w:rsidR="00073166" w:rsidRPr="00073166" w:rsidRDefault="00AA6F36" w:rsidP="00073166">
      <w:pPr>
        <w:spacing w:after="0"/>
        <w:rPr>
          <w:b/>
        </w:rPr>
      </w:pPr>
      <w:r>
        <w:rPr>
          <w:b/>
        </w:rPr>
        <w:t>Interpersonal Concerns</w:t>
      </w:r>
      <w:r w:rsidR="00073166" w:rsidRPr="00073166">
        <w:rPr>
          <w:b/>
        </w:rPr>
        <w:t>:</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Making or keeping friends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Shyness/anxiety in social situations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Multicultural concerns</w:t>
      </w:r>
    </w:p>
    <w:p w:rsidR="00073166" w:rsidRPr="00073166" w:rsidRDefault="007840D0" w:rsidP="00073166">
      <w:pPr>
        <w:spacing w:after="0"/>
        <w:rPr>
          <w:sz w:val="20"/>
          <w:szCs w:val="20"/>
        </w:rPr>
      </w:pPr>
      <w:r>
        <w:rPr>
          <w:rFonts w:ascii="Arial" w:hAnsi="Arial" w:cs="Arial"/>
        </w:rPr>
        <w:sym w:font="Wingdings" w:char="F06F"/>
      </w:r>
      <w:r>
        <w:t xml:space="preserve"> </w:t>
      </w:r>
      <w:r w:rsidR="00073166" w:rsidRPr="00073166">
        <w:rPr>
          <w:sz w:val="20"/>
          <w:szCs w:val="20"/>
        </w:rPr>
        <w:t>Conflict resolution</w:t>
      </w:r>
    </w:p>
    <w:p w:rsidR="00073166" w:rsidRDefault="00073166" w:rsidP="00073166">
      <w:pPr>
        <w:spacing w:after="0"/>
        <w:rPr>
          <w:b/>
        </w:rPr>
      </w:pPr>
    </w:p>
    <w:p w:rsidR="00073166" w:rsidRPr="00073166" w:rsidRDefault="00073166" w:rsidP="00073166">
      <w:pPr>
        <w:spacing w:after="0"/>
        <w:rPr>
          <w:b/>
        </w:rPr>
      </w:pPr>
      <w:r w:rsidRPr="00073166">
        <w:rPr>
          <w:b/>
        </w:rPr>
        <w:t>Relationships: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Relationship conflict</w:t>
      </w:r>
    </w:p>
    <w:p w:rsidR="00073166" w:rsidRPr="00073166" w:rsidRDefault="007840D0" w:rsidP="00073166">
      <w:pPr>
        <w:spacing w:after="0"/>
        <w:rPr>
          <w:sz w:val="20"/>
          <w:szCs w:val="20"/>
        </w:rPr>
      </w:pPr>
      <w:r>
        <w:rPr>
          <w:rFonts w:ascii="Arial" w:hAnsi="Arial" w:cs="Arial"/>
        </w:rPr>
        <w:sym w:font="Wingdings" w:char="F06F"/>
      </w:r>
      <w:r>
        <w:t xml:space="preserve"> </w:t>
      </w:r>
      <w:r w:rsidR="00073166" w:rsidRPr="00073166">
        <w:rPr>
          <w:sz w:val="20"/>
          <w:szCs w:val="20"/>
        </w:rPr>
        <w:t>Break up</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Improving relationship</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Relationship abuse/violence</w:t>
      </w:r>
    </w:p>
    <w:p w:rsidR="00073166" w:rsidRDefault="00073166" w:rsidP="00073166">
      <w:pPr>
        <w:spacing w:after="0"/>
        <w:rPr>
          <w:b/>
        </w:rPr>
      </w:pPr>
    </w:p>
    <w:p w:rsidR="00073166" w:rsidRPr="00073166" w:rsidRDefault="00073166" w:rsidP="00073166">
      <w:pPr>
        <w:spacing w:after="0"/>
        <w:rPr>
          <w:b/>
        </w:rPr>
      </w:pPr>
      <w:r w:rsidRPr="00073166">
        <w:rPr>
          <w:b/>
        </w:rPr>
        <w:t>Academic:</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Motivation</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Problems studying</w:t>
      </w:r>
    </w:p>
    <w:p w:rsidR="00073166" w:rsidRPr="00073166" w:rsidRDefault="007840D0" w:rsidP="00073166">
      <w:pPr>
        <w:spacing w:after="0"/>
        <w:rPr>
          <w:sz w:val="20"/>
          <w:szCs w:val="20"/>
        </w:rPr>
      </w:pPr>
      <w:r>
        <w:rPr>
          <w:rFonts w:ascii="Arial" w:hAnsi="Arial" w:cs="Arial"/>
        </w:rPr>
        <w:sym w:font="Wingdings" w:char="F06F"/>
      </w:r>
      <w:r>
        <w:t xml:space="preserve"> </w:t>
      </w:r>
      <w:r w:rsidR="00073166" w:rsidRPr="00073166">
        <w:rPr>
          <w:sz w:val="20"/>
          <w:szCs w:val="20"/>
        </w:rPr>
        <w:t>Learning differences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Time Management</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Test taking problems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Performance anxiety</w:t>
      </w:r>
    </w:p>
    <w:p w:rsidR="00073166" w:rsidRPr="00073166" w:rsidRDefault="007840D0" w:rsidP="00073166">
      <w:pPr>
        <w:spacing w:after="0"/>
        <w:rPr>
          <w:sz w:val="20"/>
          <w:szCs w:val="20"/>
        </w:rPr>
      </w:pPr>
      <w:r>
        <w:rPr>
          <w:rFonts w:ascii="Arial" w:hAnsi="Arial" w:cs="Arial"/>
        </w:rPr>
        <w:sym w:font="Wingdings" w:char="F06F"/>
      </w:r>
      <w:r>
        <w:t xml:space="preserve"> </w:t>
      </w:r>
      <w:r w:rsidR="00073166" w:rsidRPr="00073166">
        <w:rPr>
          <w:sz w:val="20"/>
          <w:szCs w:val="20"/>
        </w:rPr>
        <w:t>Missing classes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Career planning</w:t>
      </w:r>
      <w:r w:rsidR="00AA6F36">
        <w:rPr>
          <w:sz w:val="20"/>
          <w:szCs w:val="20"/>
        </w:rPr>
        <w:t xml:space="preserve"> and                                    academic goals</w:t>
      </w:r>
    </w:p>
    <w:p w:rsidR="007840D0" w:rsidRDefault="007840D0" w:rsidP="00073166">
      <w:pPr>
        <w:spacing w:after="0"/>
        <w:rPr>
          <w:rFonts w:ascii="Arial" w:hAnsi="Arial" w:cs="Arial"/>
        </w:rPr>
      </w:pPr>
      <w:r>
        <w:rPr>
          <w:rFonts w:ascii="Arial" w:hAnsi="Arial" w:cs="Arial"/>
        </w:rPr>
        <w:sym w:font="Wingdings" w:char="F06F"/>
      </w:r>
      <w:r>
        <w:rPr>
          <w:rFonts w:ascii="Arial" w:hAnsi="Arial" w:cs="Arial"/>
        </w:rPr>
        <w:t xml:space="preserve"> </w:t>
      </w:r>
      <w:r w:rsidR="00073166" w:rsidRPr="00073166">
        <w:rPr>
          <w:sz w:val="20"/>
          <w:szCs w:val="20"/>
        </w:rPr>
        <w:t>Conflict with SBCC faculty/staff/admin</w:t>
      </w:r>
      <w:r>
        <w:rPr>
          <w:rFonts w:ascii="Arial" w:hAnsi="Arial" w:cs="Arial"/>
        </w:rPr>
        <w:t xml:space="preserve"> </w:t>
      </w:r>
    </w:p>
    <w:p w:rsidR="007840D0" w:rsidRDefault="007840D0" w:rsidP="00073166">
      <w:pPr>
        <w:spacing w:after="0"/>
        <w:rPr>
          <w:rFonts w:ascii="Arial" w:hAnsi="Arial" w:cs="Arial"/>
        </w:rPr>
      </w:pPr>
    </w:p>
    <w:p w:rsidR="00AA6F36" w:rsidRPr="00073166" w:rsidRDefault="00AA6F36" w:rsidP="00AA6F36">
      <w:pPr>
        <w:spacing w:after="0"/>
        <w:rPr>
          <w:sz w:val="20"/>
          <w:szCs w:val="20"/>
        </w:rPr>
      </w:pPr>
      <w:r w:rsidRPr="00073166">
        <w:rPr>
          <w:b/>
        </w:rPr>
        <w:t xml:space="preserve">Physical Health Issues: </w:t>
      </w:r>
      <w:r w:rsidRPr="00073166">
        <w:br/>
      </w:r>
      <w:r>
        <w:rPr>
          <w:rFonts w:ascii="Arial" w:hAnsi="Arial" w:cs="Arial"/>
        </w:rPr>
        <w:sym w:font="Wingdings" w:char="F06F"/>
      </w:r>
      <w:r>
        <w:rPr>
          <w:rFonts w:ascii="Arial" w:hAnsi="Arial" w:cs="Arial"/>
        </w:rPr>
        <w:t xml:space="preserve"> </w:t>
      </w:r>
      <w:r w:rsidRPr="00073166">
        <w:rPr>
          <w:sz w:val="20"/>
          <w:szCs w:val="20"/>
        </w:rPr>
        <w:t>Coping with illness (self or other)</w:t>
      </w:r>
    </w:p>
    <w:p w:rsidR="00AA6F36" w:rsidRPr="00073166" w:rsidRDefault="00AA6F36" w:rsidP="00AA6F36">
      <w:pPr>
        <w:spacing w:after="0"/>
      </w:pPr>
      <w:r>
        <w:rPr>
          <w:rFonts w:ascii="Arial" w:hAnsi="Arial" w:cs="Arial"/>
        </w:rPr>
        <w:sym w:font="Wingdings" w:char="F06F"/>
      </w:r>
      <w:r>
        <w:rPr>
          <w:rFonts w:ascii="Arial" w:hAnsi="Arial" w:cs="Arial"/>
        </w:rPr>
        <w:t xml:space="preserve"> </w:t>
      </w:r>
      <w:r w:rsidRPr="00073166">
        <w:rPr>
          <w:sz w:val="20"/>
          <w:szCs w:val="20"/>
        </w:rPr>
        <w:t>Physical disability concerns</w:t>
      </w:r>
    </w:p>
    <w:p w:rsidR="00AA6F36" w:rsidRDefault="00AA6F36" w:rsidP="00073166">
      <w:pPr>
        <w:spacing w:after="0"/>
        <w:rPr>
          <w:b/>
          <w:sz w:val="20"/>
          <w:szCs w:val="20"/>
        </w:rPr>
      </w:pPr>
    </w:p>
    <w:p w:rsidR="00073166" w:rsidRPr="00AA6F36" w:rsidRDefault="00073166" w:rsidP="00073166">
      <w:pPr>
        <w:spacing w:after="0"/>
        <w:rPr>
          <w:b/>
        </w:rPr>
      </w:pPr>
      <w:r w:rsidRPr="00AA6F36">
        <w:rPr>
          <w:b/>
        </w:rPr>
        <w:t>Discrimination/Harassment</w:t>
      </w:r>
      <w:r w:rsidR="00AA6F36">
        <w:rPr>
          <w:b/>
        </w:rPr>
        <w:t xml:space="preserve"> or </w:t>
      </w:r>
      <w:r w:rsidR="00AA6F36" w:rsidRPr="00AA6F36">
        <w:rPr>
          <w:b/>
        </w:rPr>
        <w:t>other concerns</w:t>
      </w:r>
      <w:r w:rsidRPr="00AA6F36">
        <w:rPr>
          <w:b/>
        </w:rPr>
        <w:t xml:space="preserve"> due to:</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Sexual harassment/stalking</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Taunting/bullying</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Race/Ethnicity</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Gender</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Sexual Orientation</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Disability</w:t>
      </w:r>
    </w:p>
    <w:p w:rsidR="00073166" w:rsidRDefault="00073166" w:rsidP="00073166">
      <w:pPr>
        <w:spacing w:after="0"/>
        <w:rPr>
          <w:b/>
        </w:rPr>
      </w:pPr>
    </w:p>
    <w:p w:rsidR="00073166" w:rsidRPr="00073166" w:rsidRDefault="00073166" w:rsidP="00073166">
      <w:pPr>
        <w:spacing w:after="0"/>
        <w:rPr>
          <w:b/>
        </w:rPr>
      </w:pPr>
      <w:r w:rsidRPr="00073166">
        <w:rPr>
          <w:b/>
        </w:rPr>
        <w:t>Eating:</w:t>
      </w:r>
    </w:p>
    <w:p w:rsidR="00073166" w:rsidRPr="00073166" w:rsidRDefault="007840D0" w:rsidP="00073166">
      <w:pPr>
        <w:spacing w:after="0"/>
        <w:rPr>
          <w:b/>
          <w:sz w:val="20"/>
          <w:szCs w:val="20"/>
        </w:rPr>
      </w:pPr>
      <w:r>
        <w:rPr>
          <w:rFonts w:ascii="Arial" w:hAnsi="Arial" w:cs="Arial"/>
        </w:rPr>
        <w:sym w:font="Wingdings" w:char="F06F"/>
      </w:r>
      <w:r>
        <w:rPr>
          <w:rFonts w:ascii="Arial" w:hAnsi="Arial" w:cs="Arial"/>
        </w:rPr>
        <w:t xml:space="preserve"> </w:t>
      </w:r>
      <w:r w:rsidR="00073166" w:rsidRPr="00073166">
        <w:rPr>
          <w:sz w:val="20"/>
          <w:szCs w:val="20"/>
        </w:rPr>
        <w:t>Overeating</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Binging/purging</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Undereating or restricting</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Weight</w:t>
      </w:r>
    </w:p>
    <w:p w:rsidR="00073166" w:rsidRPr="007840D0"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Body image concerns</w:t>
      </w:r>
    </w:p>
    <w:p w:rsidR="00AA6F36" w:rsidRDefault="00AA6F36" w:rsidP="00073166">
      <w:pPr>
        <w:spacing w:after="0"/>
        <w:rPr>
          <w:b/>
        </w:rPr>
      </w:pPr>
    </w:p>
    <w:p w:rsidR="00073166" w:rsidRPr="00073166" w:rsidRDefault="00073166" w:rsidP="00073166">
      <w:pPr>
        <w:spacing w:after="0"/>
        <w:rPr>
          <w:b/>
        </w:rPr>
      </w:pPr>
      <w:r w:rsidRPr="00073166">
        <w:rPr>
          <w:b/>
        </w:rPr>
        <w:t>Mood/Feelings/Behavior:</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ADD, ADHD</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Anxiety, worries, panic</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Depression, sadness, apathy</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Feeling hopeless or worthless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Mood swings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 xml:space="preserve">Obsessive thoughts, </w:t>
      </w:r>
      <w:r w:rsidR="00AA6F36">
        <w:rPr>
          <w:sz w:val="20"/>
          <w:szCs w:val="20"/>
        </w:rPr>
        <w:t xml:space="preserve">and/or </w:t>
      </w:r>
      <w:r w:rsidR="00073166" w:rsidRPr="00073166">
        <w:rPr>
          <w:sz w:val="20"/>
          <w:szCs w:val="20"/>
        </w:rPr>
        <w:t>compulsive behaviors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Irrational feelings, thoughts, behaviors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Loss of interest in things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Suicidal feelings/thoughts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Suicide attempt</w:t>
      </w:r>
      <w:r w:rsidR="00AA6F36">
        <w:rPr>
          <w:sz w:val="20"/>
          <w:szCs w:val="20"/>
        </w:rPr>
        <w:t>(s)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Irritability___ or Anger____</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Impulsive behavior</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Self-harm/cutting</w:t>
      </w:r>
    </w:p>
    <w:p w:rsidR="00073166" w:rsidRPr="00073166" w:rsidRDefault="00073166" w:rsidP="00073166">
      <w:pPr>
        <w:spacing w:after="0"/>
        <w:rPr>
          <w:b/>
          <w:sz w:val="20"/>
          <w:szCs w:val="20"/>
        </w:rPr>
      </w:pPr>
    </w:p>
    <w:p w:rsidR="00073166" w:rsidRPr="00073166" w:rsidRDefault="00073166" w:rsidP="00073166">
      <w:pPr>
        <w:spacing w:after="0"/>
        <w:rPr>
          <w:b/>
        </w:rPr>
      </w:pPr>
      <w:r w:rsidRPr="00073166">
        <w:rPr>
          <w:b/>
        </w:rPr>
        <w:t>Family:</w:t>
      </w:r>
    </w:p>
    <w:p w:rsidR="00AA6F36" w:rsidRDefault="007840D0" w:rsidP="00073166">
      <w:pPr>
        <w:spacing w:after="0"/>
        <w:rPr>
          <w:sz w:val="20"/>
          <w:szCs w:val="20"/>
        </w:rPr>
      </w:pPr>
      <w:r>
        <w:rPr>
          <w:rFonts w:ascii="Arial" w:hAnsi="Arial" w:cs="Arial"/>
        </w:rPr>
        <w:sym w:font="Wingdings" w:char="F06F"/>
      </w:r>
      <w:r>
        <w:rPr>
          <w:rFonts w:ascii="Arial" w:hAnsi="Arial" w:cs="Arial"/>
        </w:rPr>
        <w:t xml:space="preserve"> </w:t>
      </w:r>
      <w:r w:rsidR="00AA6F36">
        <w:rPr>
          <w:sz w:val="20"/>
          <w:szCs w:val="20"/>
        </w:rPr>
        <w:t xml:space="preserve">Parental conflict </w:t>
      </w:r>
    </w:p>
    <w:p w:rsidR="00073166" w:rsidRPr="00073166" w:rsidRDefault="00AA6F36" w:rsidP="00073166">
      <w:pPr>
        <w:spacing w:after="0"/>
        <w:rPr>
          <w:sz w:val="20"/>
          <w:szCs w:val="20"/>
        </w:rPr>
      </w:pPr>
      <w:r>
        <w:rPr>
          <w:rFonts w:ascii="Arial" w:hAnsi="Arial" w:cs="Arial"/>
        </w:rPr>
        <w:sym w:font="Wingdings" w:char="F06F"/>
      </w:r>
      <w:r>
        <w:rPr>
          <w:rFonts w:ascii="Arial" w:hAnsi="Arial" w:cs="Arial"/>
        </w:rPr>
        <w:t xml:space="preserve"> </w:t>
      </w:r>
      <w:r>
        <w:rPr>
          <w:sz w:val="20"/>
          <w:szCs w:val="20"/>
        </w:rPr>
        <w:t>D</w:t>
      </w:r>
      <w:r w:rsidR="00073166" w:rsidRPr="00073166">
        <w:rPr>
          <w:sz w:val="20"/>
          <w:szCs w:val="20"/>
        </w:rPr>
        <w:t>ivorce/separation</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Conflict with parent</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Family financial difficulty</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Family violence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Sibling concerns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Marital concerns (separation/divorce)</w:t>
      </w:r>
    </w:p>
    <w:p w:rsidR="00073166" w:rsidRPr="00073166" w:rsidRDefault="007840D0" w:rsidP="00073166">
      <w:pPr>
        <w:spacing w:after="0"/>
      </w:pPr>
      <w:r>
        <w:rPr>
          <w:rFonts w:ascii="Arial" w:hAnsi="Arial" w:cs="Arial"/>
        </w:rPr>
        <w:sym w:font="Wingdings" w:char="F06F"/>
      </w:r>
      <w:r>
        <w:rPr>
          <w:rFonts w:ascii="Arial" w:hAnsi="Arial" w:cs="Arial"/>
        </w:rPr>
        <w:t xml:space="preserve"> </w:t>
      </w:r>
      <w:r w:rsidR="00073166" w:rsidRPr="00073166">
        <w:rPr>
          <w:sz w:val="20"/>
          <w:szCs w:val="20"/>
        </w:rPr>
        <w:t>Child concerns</w:t>
      </w:r>
    </w:p>
    <w:p w:rsidR="00073166" w:rsidRDefault="00073166" w:rsidP="00073166">
      <w:pPr>
        <w:spacing w:after="0"/>
        <w:rPr>
          <w:b/>
        </w:rPr>
      </w:pPr>
    </w:p>
    <w:p w:rsidR="00AA6F36" w:rsidRDefault="00AA6F36" w:rsidP="00073166">
      <w:pPr>
        <w:spacing w:after="0"/>
        <w:rPr>
          <w:b/>
        </w:rPr>
      </w:pPr>
    </w:p>
    <w:p w:rsidR="00073166" w:rsidRPr="00073166" w:rsidRDefault="00AA6F36" w:rsidP="00073166">
      <w:pPr>
        <w:spacing w:after="0"/>
        <w:rPr>
          <w:b/>
        </w:rPr>
      </w:pPr>
      <w:r>
        <w:rPr>
          <w:b/>
        </w:rPr>
        <w:t>Abuse/Violence: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Emotional Abuse</w:t>
      </w:r>
    </w:p>
    <w:p w:rsidR="00073166" w:rsidRPr="00073166" w:rsidRDefault="007840D0" w:rsidP="00073166">
      <w:pPr>
        <w:spacing w:after="0"/>
        <w:rPr>
          <w:sz w:val="20"/>
          <w:szCs w:val="20"/>
        </w:rPr>
      </w:pPr>
      <w:r>
        <w:rPr>
          <w:rFonts w:ascii="Arial" w:hAnsi="Arial" w:cs="Arial"/>
        </w:rPr>
        <w:sym w:font="Wingdings" w:char="F06F"/>
      </w:r>
      <w:r w:rsidR="00A902E6">
        <w:rPr>
          <w:rFonts w:ascii="Arial" w:hAnsi="Arial" w:cs="Arial"/>
        </w:rPr>
        <w:t xml:space="preserve"> </w:t>
      </w:r>
      <w:r w:rsidR="00073166" w:rsidRPr="00073166">
        <w:rPr>
          <w:sz w:val="20"/>
          <w:szCs w:val="20"/>
        </w:rPr>
        <w:t>Sexual abuse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Sexual assault___ rape___</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Physical abuse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Threat/Assault</w:t>
      </w:r>
    </w:p>
    <w:p w:rsidR="00073166" w:rsidRDefault="00073166" w:rsidP="00073166">
      <w:pPr>
        <w:spacing w:after="0"/>
        <w:rPr>
          <w:b/>
        </w:rPr>
      </w:pPr>
    </w:p>
    <w:p w:rsidR="00073166" w:rsidRPr="00073166" w:rsidRDefault="00073166" w:rsidP="00073166">
      <w:pPr>
        <w:spacing w:after="0"/>
        <w:rPr>
          <w:b/>
        </w:rPr>
      </w:pPr>
      <w:r w:rsidRPr="00073166">
        <w:rPr>
          <w:b/>
        </w:rPr>
        <w:t>Sex/Gender:</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Sexual behavior</w:t>
      </w:r>
    </w:p>
    <w:p w:rsidR="00073166" w:rsidRDefault="007840D0" w:rsidP="00073166">
      <w:pPr>
        <w:spacing w:after="0"/>
        <w:rPr>
          <w:sz w:val="20"/>
          <w:szCs w:val="20"/>
        </w:rPr>
      </w:pPr>
      <w:r>
        <w:rPr>
          <w:rFonts w:ascii="Arial" w:hAnsi="Arial" w:cs="Arial"/>
        </w:rPr>
        <w:sym w:font="Wingdings" w:char="F06F"/>
      </w:r>
      <w:r w:rsidR="00AA6F36">
        <w:rPr>
          <w:rFonts w:ascii="Arial" w:hAnsi="Arial" w:cs="Arial"/>
        </w:rPr>
        <w:t xml:space="preserve"> </w:t>
      </w:r>
      <w:r w:rsidR="00073166" w:rsidRPr="00073166">
        <w:rPr>
          <w:sz w:val="20"/>
          <w:szCs w:val="20"/>
        </w:rPr>
        <w:t>Sexual responsiveness/performance</w:t>
      </w:r>
    </w:p>
    <w:p w:rsidR="00AA6F36" w:rsidRPr="00073166" w:rsidRDefault="00AA6F36" w:rsidP="00073166">
      <w:pPr>
        <w:spacing w:after="0"/>
        <w:rPr>
          <w:sz w:val="20"/>
          <w:szCs w:val="20"/>
        </w:rPr>
      </w:pPr>
      <w:r>
        <w:rPr>
          <w:rFonts w:ascii="Arial" w:hAnsi="Arial" w:cs="Arial"/>
        </w:rPr>
        <w:sym w:font="Wingdings" w:char="F06F"/>
      </w:r>
      <w:r>
        <w:rPr>
          <w:rFonts w:ascii="Arial" w:hAnsi="Arial" w:cs="Arial"/>
        </w:rPr>
        <w:t xml:space="preserve"> </w:t>
      </w:r>
      <w:r>
        <w:rPr>
          <w:sz w:val="20"/>
          <w:szCs w:val="20"/>
        </w:rPr>
        <w:t>Other</w:t>
      </w:r>
    </w:p>
    <w:p w:rsidR="00073166" w:rsidRPr="00073166" w:rsidRDefault="00073166" w:rsidP="00073166">
      <w:pPr>
        <w:spacing w:after="0"/>
        <w:rPr>
          <w:b/>
          <w:sz w:val="20"/>
          <w:szCs w:val="20"/>
        </w:rPr>
      </w:pPr>
    </w:p>
    <w:p w:rsidR="00073166" w:rsidRPr="00073166" w:rsidRDefault="00073166" w:rsidP="00073166">
      <w:pPr>
        <w:spacing w:after="0"/>
        <w:rPr>
          <w:b/>
        </w:rPr>
      </w:pPr>
      <w:r w:rsidRPr="00073166">
        <w:rPr>
          <w:b/>
        </w:rPr>
        <w:t>Abuse/Addiction Related Concerns: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Alcohol</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Marijuana</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Other substances</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DUI</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Gambling problem</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Recovery support</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Family alcoholism</w:t>
      </w:r>
    </w:p>
    <w:p w:rsidR="00073166" w:rsidRPr="00073166" w:rsidRDefault="007840D0" w:rsidP="00073166">
      <w:pPr>
        <w:spacing w:after="0"/>
      </w:pPr>
      <w:r>
        <w:rPr>
          <w:rFonts w:ascii="Arial" w:hAnsi="Arial" w:cs="Arial"/>
        </w:rPr>
        <w:sym w:font="Wingdings" w:char="F06F"/>
      </w:r>
      <w:r>
        <w:rPr>
          <w:rFonts w:ascii="Arial" w:hAnsi="Arial" w:cs="Arial"/>
        </w:rPr>
        <w:t xml:space="preserve"> </w:t>
      </w:r>
      <w:r w:rsidR="00073166" w:rsidRPr="00073166">
        <w:rPr>
          <w:sz w:val="20"/>
          <w:szCs w:val="20"/>
        </w:rPr>
        <w:t>Computer/internet/gaming concerns</w:t>
      </w:r>
    </w:p>
    <w:p w:rsidR="00073166" w:rsidRDefault="00073166" w:rsidP="00073166">
      <w:pPr>
        <w:spacing w:after="0"/>
        <w:rPr>
          <w:b/>
        </w:rPr>
      </w:pPr>
    </w:p>
    <w:p w:rsidR="00073166" w:rsidRPr="00073166" w:rsidRDefault="00AA6F36" w:rsidP="00073166">
      <w:pPr>
        <w:spacing w:after="0"/>
      </w:pPr>
      <w:r>
        <w:rPr>
          <w:b/>
        </w:rPr>
        <w:t>Legal Concerns</w:t>
      </w:r>
      <w:r w:rsidR="00073166" w:rsidRPr="00073166">
        <w:rPr>
          <w:b/>
        </w:rPr>
        <w:t>:</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Victim of a crime</w:t>
      </w:r>
    </w:p>
    <w:p w:rsidR="00073166" w:rsidRPr="00073166" w:rsidRDefault="007840D0" w:rsidP="00073166">
      <w:pPr>
        <w:spacing w:after="0"/>
        <w:rPr>
          <w:sz w:val="20"/>
          <w:szCs w:val="20"/>
        </w:rPr>
      </w:pPr>
      <w:r>
        <w:rPr>
          <w:rFonts w:ascii="Arial" w:hAnsi="Arial" w:cs="Arial"/>
        </w:rPr>
        <w:sym w:font="Wingdings" w:char="F06F"/>
      </w:r>
      <w:r>
        <w:rPr>
          <w:rFonts w:ascii="Arial" w:hAnsi="Arial" w:cs="Arial"/>
        </w:rPr>
        <w:t xml:space="preserve"> </w:t>
      </w:r>
      <w:r w:rsidR="00073166" w:rsidRPr="00073166">
        <w:rPr>
          <w:sz w:val="20"/>
          <w:szCs w:val="20"/>
        </w:rPr>
        <w:t>Witness to a crime</w:t>
      </w:r>
    </w:p>
    <w:p w:rsidR="00073166" w:rsidRPr="00073166" w:rsidRDefault="007840D0" w:rsidP="00073166">
      <w:pPr>
        <w:spacing w:after="0"/>
        <w:rPr>
          <w:sz w:val="20"/>
          <w:szCs w:val="20"/>
        </w:rPr>
        <w:sectPr w:rsidR="00073166" w:rsidRPr="00073166" w:rsidSect="00AA6F36">
          <w:type w:val="continuous"/>
          <w:pgSz w:w="12240" w:h="15840"/>
          <w:pgMar w:top="432" w:right="720" w:bottom="432" w:left="2016" w:header="720" w:footer="720" w:gutter="0"/>
          <w:cols w:num="3" w:space="720"/>
        </w:sectPr>
      </w:pPr>
      <w:r>
        <w:rPr>
          <w:rFonts w:ascii="Arial" w:hAnsi="Arial" w:cs="Arial"/>
        </w:rPr>
        <w:sym w:font="Wingdings" w:char="F06F"/>
      </w:r>
      <w:r>
        <w:rPr>
          <w:rFonts w:ascii="Arial" w:hAnsi="Arial" w:cs="Arial"/>
        </w:rPr>
        <w:t xml:space="preserve"> </w:t>
      </w:r>
      <w:r w:rsidR="00073166" w:rsidRPr="00073166">
        <w:rPr>
          <w:sz w:val="20"/>
          <w:szCs w:val="20"/>
        </w:rPr>
        <w:t xml:space="preserve">Other </w:t>
      </w:r>
      <w:r w:rsidR="00720A27">
        <w:rPr>
          <w:sz w:val="20"/>
          <w:szCs w:val="20"/>
        </w:rPr>
        <w:t>legal or criminal</w:t>
      </w:r>
    </w:p>
    <w:bookmarkEnd w:id="0"/>
    <w:p w:rsidR="00AA6F36" w:rsidRDefault="006D3C14">
      <w:pPr>
        <w:sectPr w:rsidR="00AA6F36" w:rsidSect="006D3C14">
          <w:pgSz w:w="12240" w:h="15840"/>
          <w:pgMar w:top="720" w:right="720" w:bottom="720" w:left="720" w:header="720" w:footer="720" w:gutter="0"/>
          <w:cols w:space="720"/>
          <w:docGrid w:linePitch="360"/>
        </w:sectPr>
      </w:pPr>
      <w:r w:rsidRPr="006D3C14">
        <w:rPr>
          <w:rFonts w:ascii="Arial" w:eastAsia="Times New Roman" w:hAnsi="Arial" w:cs="Arial"/>
          <w:b/>
          <w:noProof/>
          <w:sz w:val="20"/>
          <w:szCs w:val="20"/>
        </w:rPr>
        <w:lastRenderedPageBreak/>
        <w:drawing>
          <wp:anchor distT="0" distB="0" distL="114300" distR="114300" simplePos="0" relativeHeight="251663360" behindDoc="1" locked="0" layoutInCell="1" allowOverlap="1" wp14:anchorId="03711DC0" wp14:editId="258F1137">
            <wp:simplePos x="0" y="0"/>
            <wp:positionH relativeFrom="margin">
              <wp:posOffset>38100</wp:posOffset>
            </wp:positionH>
            <wp:positionV relativeFrom="paragraph">
              <wp:posOffset>114300</wp:posOffset>
            </wp:positionV>
            <wp:extent cx="695325" cy="695325"/>
            <wp:effectExtent l="114300" t="114300" r="104775" b="142875"/>
            <wp:wrapTight wrapText="bothSides">
              <wp:wrapPolygon edited="0">
                <wp:start x="-3551" y="-3551"/>
                <wp:lineTo x="-3551" y="25447"/>
                <wp:lineTo x="24263" y="25447"/>
                <wp:lineTo x="24263" y="-3551"/>
                <wp:lineTo x="-3551" y="-355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D3C14" w:rsidRPr="006D3C14" w:rsidRDefault="006D3C14" w:rsidP="006D3C14">
      <w:pPr>
        <w:spacing w:after="0" w:line="240" w:lineRule="auto"/>
        <w:rPr>
          <w:rFonts w:eastAsia="Times New Roman" w:cs="Arial"/>
          <w:b/>
          <w:sz w:val="20"/>
          <w:szCs w:val="20"/>
        </w:rPr>
      </w:pPr>
      <w:r w:rsidRPr="006D3C14">
        <w:rPr>
          <w:rFonts w:eastAsia="Times New Roman" w:cs="Arial"/>
          <w:b/>
        </w:rPr>
        <w:t>Student Health</w:t>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Pr>
          <w:rFonts w:eastAsia="Times New Roman" w:cs="Arial"/>
          <w:b/>
          <w:sz w:val="20"/>
          <w:szCs w:val="20"/>
        </w:rPr>
        <w:tab/>
      </w:r>
      <w:r w:rsidRPr="006D3C14">
        <w:rPr>
          <w:rFonts w:eastAsia="Times New Roman" w:cs="Arial"/>
          <w:b/>
          <w:sz w:val="24"/>
          <w:szCs w:val="24"/>
        </w:rPr>
        <w:t>K#__________________________</w:t>
      </w:r>
    </w:p>
    <w:p w:rsidR="006D3C14" w:rsidRPr="006D3C14" w:rsidRDefault="006D3C14" w:rsidP="006D3C14">
      <w:pPr>
        <w:spacing w:after="0" w:line="240" w:lineRule="auto"/>
        <w:rPr>
          <w:rFonts w:eastAsia="Times New Roman" w:cs="Arial"/>
          <w:b/>
          <w:sz w:val="18"/>
          <w:szCs w:val="18"/>
        </w:rPr>
      </w:pPr>
      <w:r w:rsidRPr="006D3C14">
        <w:rPr>
          <w:rFonts w:eastAsia="Times New Roman" w:cs="Arial"/>
          <w:b/>
          <w:sz w:val="18"/>
          <w:szCs w:val="18"/>
        </w:rPr>
        <w:t xml:space="preserve">Santa Barbara City College  </w:t>
      </w:r>
      <w:r w:rsidRPr="006D3C14">
        <w:rPr>
          <w:rFonts w:eastAsia="Times New Roman" w:cs="Arial"/>
          <w:b/>
          <w:sz w:val="18"/>
          <w:szCs w:val="18"/>
        </w:rPr>
        <w:tab/>
      </w:r>
      <w:r w:rsidRPr="006D3C14">
        <w:rPr>
          <w:rFonts w:eastAsia="Times New Roman" w:cs="Arial"/>
          <w:b/>
          <w:sz w:val="18"/>
          <w:szCs w:val="18"/>
        </w:rPr>
        <w:tab/>
      </w:r>
      <w:r w:rsidRPr="006D3C14">
        <w:rPr>
          <w:rFonts w:eastAsia="Times New Roman" w:cs="Arial"/>
          <w:b/>
          <w:sz w:val="18"/>
          <w:szCs w:val="18"/>
        </w:rPr>
        <w:tab/>
      </w:r>
      <w:r w:rsidRPr="006D3C14">
        <w:rPr>
          <w:rFonts w:eastAsia="Times New Roman" w:cs="Arial"/>
          <w:b/>
          <w:sz w:val="18"/>
          <w:szCs w:val="18"/>
        </w:rPr>
        <w:tab/>
      </w:r>
      <w:r w:rsidRPr="006D3C14">
        <w:rPr>
          <w:rFonts w:eastAsia="Times New Roman" w:cs="Arial"/>
          <w:b/>
          <w:sz w:val="18"/>
          <w:szCs w:val="18"/>
        </w:rPr>
        <w:tab/>
      </w:r>
    </w:p>
    <w:p w:rsidR="006D3C14" w:rsidRPr="006D3C14" w:rsidRDefault="006D3C14" w:rsidP="006D3C14">
      <w:pPr>
        <w:spacing w:after="0" w:line="240" w:lineRule="auto"/>
        <w:rPr>
          <w:rFonts w:eastAsia="Times New Roman" w:cs="Arial"/>
          <w:b/>
          <w:sz w:val="18"/>
          <w:szCs w:val="18"/>
        </w:rPr>
      </w:pPr>
      <w:r w:rsidRPr="006D3C14">
        <w:rPr>
          <w:rFonts w:eastAsia="Times New Roman" w:cs="Arial"/>
          <w:b/>
          <w:sz w:val="18"/>
          <w:szCs w:val="18"/>
        </w:rPr>
        <w:t xml:space="preserve">721 Cliff Drive, Santa Barbara, CA 93109  </w:t>
      </w:r>
      <w:r w:rsidRPr="006D3C14">
        <w:rPr>
          <w:rFonts w:eastAsia="Times New Roman" w:cs="Arial"/>
          <w:b/>
          <w:sz w:val="18"/>
          <w:szCs w:val="18"/>
        </w:rPr>
        <w:tab/>
      </w:r>
      <w:r w:rsidRPr="006D3C14">
        <w:rPr>
          <w:rFonts w:eastAsia="Times New Roman" w:cs="Arial"/>
          <w:b/>
          <w:sz w:val="18"/>
          <w:szCs w:val="18"/>
        </w:rPr>
        <w:tab/>
      </w:r>
      <w:r w:rsidRPr="006D3C14">
        <w:rPr>
          <w:rFonts w:eastAsia="Times New Roman" w:cs="Arial"/>
          <w:b/>
          <w:sz w:val="18"/>
          <w:szCs w:val="18"/>
        </w:rPr>
        <w:tab/>
      </w:r>
      <w:r w:rsidRPr="006D3C14">
        <w:rPr>
          <w:rFonts w:eastAsia="Times New Roman" w:cs="Arial"/>
          <w:b/>
          <w:sz w:val="18"/>
          <w:szCs w:val="18"/>
        </w:rPr>
        <w:tab/>
      </w:r>
    </w:p>
    <w:p w:rsidR="006D3C14" w:rsidRPr="006D3C14" w:rsidRDefault="006D3C14" w:rsidP="006D3C14">
      <w:pPr>
        <w:spacing w:after="0" w:line="240" w:lineRule="auto"/>
        <w:rPr>
          <w:rFonts w:eastAsia="Times New Roman" w:cs="Times New Roman"/>
          <w:b/>
          <w:sz w:val="20"/>
          <w:szCs w:val="20"/>
        </w:rPr>
      </w:pPr>
      <w:r w:rsidRPr="006D3C14">
        <w:rPr>
          <w:rFonts w:eastAsia="Times New Roman" w:cs="Arial"/>
          <w:b/>
          <w:sz w:val="18"/>
          <w:szCs w:val="18"/>
        </w:rPr>
        <w:t xml:space="preserve">(805) 965-0581 Ext. 2298  </w:t>
      </w:r>
      <w:r w:rsidRPr="006D3C14">
        <w:rPr>
          <w:rFonts w:eastAsia="Times New Roman" w:cs="Arial"/>
          <w:b/>
          <w:sz w:val="18"/>
          <w:szCs w:val="18"/>
        </w:rPr>
        <w:sym w:font="Wingdings" w:char="F09F"/>
      </w:r>
      <w:r w:rsidRPr="006D3C14">
        <w:rPr>
          <w:rFonts w:eastAsia="Times New Roman" w:cs="Arial"/>
          <w:b/>
          <w:sz w:val="18"/>
          <w:szCs w:val="18"/>
        </w:rPr>
        <w:t xml:space="preserve"> Fax (805) 560-6572</w:t>
      </w:r>
      <w:r w:rsidRPr="006D3C14">
        <w:rPr>
          <w:rFonts w:eastAsia="Times New Roman" w:cs="Arial"/>
          <w:b/>
          <w:sz w:val="20"/>
          <w:szCs w:val="20"/>
        </w:rPr>
        <w:tab/>
      </w:r>
      <w:r w:rsidRPr="006D3C14">
        <w:rPr>
          <w:rFonts w:eastAsia="Times New Roman" w:cs="Arial"/>
          <w:b/>
          <w:sz w:val="20"/>
          <w:szCs w:val="20"/>
        </w:rPr>
        <w:tab/>
      </w:r>
      <w:r w:rsidRPr="006D3C14">
        <w:rPr>
          <w:rFonts w:eastAsia="Times New Roman" w:cs="Arial"/>
          <w:b/>
          <w:sz w:val="20"/>
          <w:szCs w:val="20"/>
        </w:rPr>
        <w:tab/>
      </w:r>
    </w:p>
    <w:p w:rsidR="00720A27" w:rsidRDefault="00720A27" w:rsidP="006D3C14">
      <w:pPr>
        <w:ind w:left="1440" w:firstLine="720"/>
        <w:jc w:val="both"/>
        <w:rPr>
          <w:b/>
          <w:sz w:val="28"/>
          <w:szCs w:val="28"/>
          <w:u w:val="single"/>
        </w:rPr>
      </w:pPr>
    </w:p>
    <w:p w:rsidR="006D3C14" w:rsidRPr="006D3C14" w:rsidRDefault="006D3C14" w:rsidP="006D3C14">
      <w:pPr>
        <w:ind w:left="1440" w:firstLine="720"/>
        <w:jc w:val="both"/>
        <w:rPr>
          <w:b/>
          <w:sz w:val="28"/>
          <w:szCs w:val="28"/>
          <w:u w:val="single"/>
        </w:rPr>
        <w:sectPr w:rsidR="006D3C14" w:rsidRPr="006D3C14" w:rsidSect="006D3C14">
          <w:type w:val="continuous"/>
          <w:pgSz w:w="12240" w:h="15840"/>
          <w:pgMar w:top="720" w:right="720" w:bottom="720" w:left="720" w:header="720" w:footer="720" w:gutter="0"/>
          <w:cols w:space="720"/>
          <w:docGrid w:linePitch="360"/>
        </w:sectPr>
      </w:pPr>
      <w:r w:rsidRPr="006D3C14">
        <w:rPr>
          <w:b/>
          <w:sz w:val="28"/>
          <w:szCs w:val="28"/>
          <w:u w:val="single"/>
        </w:rPr>
        <w:t>Information and Consent for Mental Health Counseling</w:t>
      </w:r>
    </w:p>
    <w:p w:rsidR="006D3C14" w:rsidRPr="006D3C14" w:rsidRDefault="006D3C14" w:rsidP="006D3C14">
      <w:pPr>
        <w:jc w:val="both"/>
        <w:rPr>
          <w:rFonts w:cs="Arial"/>
          <w:b/>
          <w:sz w:val="18"/>
          <w:szCs w:val="18"/>
        </w:rPr>
      </w:pPr>
      <w:r w:rsidRPr="006D3C14">
        <w:rPr>
          <w:rFonts w:cs="Arial"/>
          <w:b/>
          <w:sz w:val="18"/>
          <w:szCs w:val="18"/>
        </w:rPr>
        <w:t>Services Provided</w:t>
      </w:r>
    </w:p>
    <w:p w:rsidR="006D3C14" w:rsidRPr="006D3C14" w:rsidRDefault="006D3C14" w:rsidP="006D3C14">
      <w:pPr>
        <w:jc w:val="both"/>
        <w:rPr>
          <w:rFonts w:cs="Arial"/>
          <w:sz w:val="18"/>
          <w:szCs w:val="18"/>
        </w:rPr>
      </w:pPr>
      <w:r w:rsidRPr="006D3C14">
        <w:rPr>
          <w:rFonts w:cs="Arial"/>
          <w:sz w:val="18"/>
          <w:szCs w:val="18"/>
        </w:rPr>
        <w:t xml:space="preserve">SBCC offers free individual and group counseling services. Each student is allowed up to 6 sessions per semester they are enrolled. You must be a currently enrolled student and have paid the student health fee to be eligible for services. </w:t>
      </w:r>
    </w:p>
    <w:p w:rsidR="006D3C14" w:rsidRPr="006D3C14" w:rsidRDefault="006D3C14" w:rsidP="006D3C14">
      <w:pPr>
        <w:jc w:val="both"/>
        <w:rPr>
          <w:rFonts w:cs="Arial"/>
          <w:sz w:val="18"/>
          <w:szCs w:val="18"/>
        </w:rPr>
      </w:pPr>
      <w:r w:rsidRPr="006D3C14">
        <w:rPr>
          <w:rFonts w:cs="Arial"/>
          <w:sz w:val="18"/>
          <w:szCs w:val="18"/>
        </w:rPr>
        <w:t>Mental health counseling can have both risks and benefits. The counseling process may include discussions of your personal challenges and difficulties which can elicit uncomfortable feelings such as sadness, guilt, anger, and frustration. Counseling has also been shown to have many benefits. It can often lead to better interpersonal relationships, improved academic performances, solutions to specific problems and reduced distress. These benefits cannot be guaranteed for any particular person and depend greatly on your efforts.</w:t>
      </w:r>
    </w:p>
    <w:p w:rsidR="006D3C14" w:rsidRPr="006D3C14" w:rsidRDefault="006D3C14" w:rsidP="006D3C14">
      <w:pPr>
        <w:jc w:val="both"/>
        <w:rPr>
          <w:rFonts w:cs="Arial"/>
          <w:b/>
          <w:sz w:val="18"/>
          <w:szCs w:val="18"/>
        </w:rPr>
      </w:pPr>
      <w:r w:rsidRPr="006D3C14">
        <w:rPr>
          <w:rFonts w:cs="Arial"/>
          <w:b/>
          <w:sz w:val="18"/>
          <w:szCs w:val="18"/>
        </w:rPr>
        <w:t>Mental Health Policies</w:t>
      </w:r>
    </w:p>
    <w:p w:rsidR="006D3C14" w:rsidRPr="006D3C14" w:rsidRDefault="006D3C14" w:rsidP="006D3C14">
      <w:pPr>
        <w:keepNext/>
        <w:spacing w:after="0" w:line="240" w:lineRule="auto"/>
        <w:jc w:val="both"/>
        <w:outlineLvl w:val="2"/>
        <w:rPr>
          <w:rFonts w:eastAsia="Times New Roman" w:cs="Arial"/>
          <w:bCs/>
          <w:sz w:val="18"/>
          <w:szCs w:val="18"/>
        </w:rPr>
      </w:pPr>
      <w:r w:rsidRPr="006D3C14">
        <w:rPr>
          <w:rFonts w:eastAsia="Times New Roman" w:cs="Arial"/>
          <w:bCs/>
          <w:sz w:val="18"/>
          <w:szCs w:val="18"/>
        </w:rPr>
        <w:t xml:space="preserve">Your initial session is an intake session devoted to defining your concerns, developing a treatment plan, and determining whether our services fit your needs. If at any point it is determined that other services are more suitable, we will help you obtain assistance from appropriate off campus providers. Non-compliance with the plan we develop to assist you could result in the termination of services. </w:t>
      </w:r>
    </w:p>
    <w:p w:rsidR="006D3C14" w:rsidRPr="006D3C14" w:rsidRDefault="006D3C14" w:rsidP="006D3C14">
      <w:pPr>
        <w:spacing w:after="0"/>
        <w:rPr>
          <w:sz w:val="18"/>
          <w:szCs w:val="18"/>
        </w:rPr>
      </w:pPr>
    </w:p>
    <w:p w:rsidR="006D3C14" w:rsidRPr="006D3C14" w:rsidRDefault="006D3C14" w:rsidP="006D3C14">
      <w:pPr>
        <w:rPr>
          <w:sz w:val="18"/>
          <w:szCs w:val="18"/>
        </w:rPr>
      </w:pPr>
      <w:r w:rsidRPr="006D3C14">
        <w:rPr>
          <w:sz w:val="18"/>
          <w:szCs w:val="18"/>
        </w:rPr>
        <w:t xml:space="preserve">Please arrive on time for your appointments. Please attend your appointment free of alcohol or other non-prescribed drugs or you will be asked to reschedule. Missed appointments reduce our capacity to provide services to other students. If you are unable to keep your appointment please call to cancel or reschedule your appointment as soon as possible. </w:t>
      </w:r>
      <w:r w:rsidRPr="006D3C14">
        <w:rPr>
          <w:rFonts w:cs="Arial"/>
          <w:sz w:val="18"/>
          <w:szCs w:val="18"/>
        </w:rPr>
        <w:t>Cancellations must be made before the day of your appointment or they will count as one of your six sessions.</w:t>
      </w:r>
    </w:p>
    <w:p w:rsidR="006D3C14" w:rsidRPr="006D3C14" w:rsidRDefault="006D3C14" w:rsidP="006D3C14">
      <w:pPr>
        <w:rPr>
          <w:b/>
          <w:sz w:val="18"/>
          <w:szCs w:val="18"/>
        </w:rPr>
      </w:pPr>
      <w:r w:rsidRPr="006D3C14">
        <w:rPr>
          <w:b/>
          <w:sz w:val="18"/>
          <w:szCs w:val="18"/>
        </w:rPr>
        <w:t>No-Show Policy:</w:t>
      </w:r>
    </w:p>
    <w:p w:rsidR="00720A27" w:rsidRDefault="006D3C14" w:rsidP="006D3C14">
      <w:pPr>
        <w:rPr>
          <w:rFonts w:cs="Arial"/>
          <w:b/>
          <w:sz w:val="18"/>
          <w:szCs w:val="18"/>
        </w:rPr>
      </w:pPr>
      <w:r w:rsidRPr="006D3C14">
        <w:rPr>
          <w:rFonts w:cs="Arial"/>
          <w:sz w:val="18"/>
          <w:szCs w:val="18"/>
        </w:rPr>
        <w:t>After the</w:t>
      </w:r>
      <w:r w:rsidRPr="006D3C14">
        <w:rPr>
          <w:rFonts w:cs="Arial"/>
          <w:b/>
          <w:i/>
          <w:sz w:val="18"/>
          <w:szCs w:val="18"/>
        </w:rPr>
        <w:t xml:space="preserve"> first no-show</w:t>
      </w:r>
      <w:r w:rsidRPr="006D3C14">
        <w:rPr>
          <w:rFonts w:cs="Arial"/>
          <w:sz w:val="18"/>
          <w:szCs w:val="18"/>
        </w:rPr>
        <w:t xml:space="preserve"> you must fill out an appeal form.  After the</w:t>
      </w:r>
      <w:r w:rsidRPr="006D3C14">
        <w:rPr>
          <w:rFonts w:cs="Arial"/>
          <w:i/>
          <w:sz w:val="18"/>
          <w:szCs w:val="18"/>
        </w:rPr>
        <w:t xml:space="preserve"> </w:t>
      </w:r>
      <w:r w:rsidRPr="006D3C14">
        <w:rPr>
          <w:rFonts w:cs="Arial"/>
          <w:b/>
          <w:i/>
          <w:sz w:val="18"/>
          <w:szCs w:val="18"/>
        </w:rPr>
        <w:t>second no-show</w:t>
      </w:r>
      <w:r w:rsidRPr="006D3C14">
        <w:rPr>
          <w:rFonts w:cs="Arial"/>
          <w:b/>
          <w:sz w:val="18"/>
          <w:szCs w:val="18"/>
        </w:rPr>
        <w:t xml:space="preserve"> </w:t>
      </w:r>
      <w:r w:rsidRPr="006D3C14">
        <w:rPr>
          <w:rFonts w:cs="Arial"/>
          <w:sz w:val="18"/>
          <w:szCs w:val="18"/>
        </w:rPr>
        <w:t xml:space="preserve">you will not be able to make another appointment for the remainder of the semester.  After the </w:t>
      </w:r>
      <w:r w:rsidRPr="006D3C14">
        <w:rPr>
          <w:rFonts w:cs="Arial"/>
          <w:b/>
          <w:i/>
          <w:sz w:val="18"/>
          <w:szCs w:val="18"/>
        </w:rPr>
        <w:t>third no-show</w:t>
      </w:r>
      <w:r w:rsidRPr="006D3C14">
        <w:rPr>
          <w:rFonts w:cs="Arial"/>
          <w:sz w:val="18"/>
          <w:szCs w:val="18"/>
        </w:rPr>
        <w:t xml:space="preserve"> you will not be able to make an appointment for the remainder of the semester and the subsequent semester.  Students who have two or more no-shows will be given community resources. </w:t>
      </w:r>
      <w:r w:rsidRPr="006D3C14">
        <w:rPr>
          <w:rFonts w:cs="Arial"/>
          <w:b/>
          <w:sz w:val="18"/>
          <w:szCs w:val="18"/>
        </w:rPr>
        <w:t xml:space="preserve">Use of </w:t>
      </w:r>
    </w:p>
    <w:p w:rsidR="006D3C14" w:rsidRPr="006D3C14" w:rsidRDefault="006D3C14" w:rsidP="006D3C14">
      <w:pPr>
        <w:rPr>
          <w:rFonts w:cs="Arial"/>
          <w:sz w:val="18"/>
          <w:szCs w:val="18"/>
        </w:rPr>
      </w:pPr>
      <w:r w:rsidRPr="006D3C14">
        <w:rPr>
          <w:rFonts w:cs="Arial"/>
          <w:b/>
          <w:sz w:val="18"/>
          <w:szCs w:val="18"/>
        </w:rPr>
        <w:t>Electronic Mail:</w:t>
      </w:r>
      <w:r w:rsidRPr="006D3C14">
        <w:rPr>
          <w:rFonts w:cs="Arial"/>
          <w:sz w:val="18"/>
          <w:szCs w:val="18"/>
        </w:rPr>
        <w:t xml:space="preserve"> Please be aware that email is not private or confidential. Additionally, we may not read it in a timely fashion. No counseling will be conducted via email. </w:t>
      </w:r>
    </w:p>
    <w:p w:rsidR="006D3C14" w:rsidRPr="006D3C14" w:rsidRDefault="006D3C14" w:rsidP="006D3C14">
      <w:pPr>
        <w:jc w:val="both"/>
        <w:rPr>
          <w:rFonts w:cs="Arial"/>
          <w:b/>
          <w:sz w:val="18"/>
          <w:szCs w:val="18"/>
        </w:rPr>
      </w:pPr>
      <w:r w:rsidRPr="006D3C14">
        <w:rPr>
          <w:rFonts w:cs="Arial"/>
          <w:b/>
          <w:sz w:val="18"/>
          <w:szCs w:val="18"/>
        </w:rPr>
        <w:t>Confidentiality</w:t>
      </w:r>
    </w:p>
    <w:p w:rsidR="006D3C14" w:rsidRPr="006D3C14" w:rsidRDefault="006D3C14" w:rsidP="006D3C14">
      <w:pPr>
        <w:rPr>
          <w:rFonts w:cs="Arial"/>
          <w:sz w:val="18"/>
          <w:szCs w:val="18"/>
        </w:rPr>
      </w:pPr>
      <w:r w:rsidRPr="006D3C14">
        <w:rPr>
          <w:rFonts w:cs="Arial"/>
          <w:sz w:val="18"/>
          <w:szCs w:val="18"/>
        </w:rPr>
        <w:t xml:space="preserve">Information discussed in the therapy session and client records are held confidential in accordance with the American Psychological Association, The Board of Behavioral Sciences, state and federal laws, and the Health Insurance Portability and Accountability Act (HIPAA). As required by professional practice guidelines and current standards of care, we keep electronic medical records of your counseling. Neither the fact that you seek counseling nor any information disclosed in the counseling sessions will appear in your academic record unless you specifically direct us to communicate with other staff and faculty at the college. Information is not shared without written permission with the exception of the following conditions listed below.  </w:t>
      </w:r>
      <w:r w:rsidRPr="006D3C14">
        <w:rPr>
          <w:rFonts w:cs="Arial"/>
          <w:b/>
          <w:sz w:val="18"/>
          <w:szCs w:val="18"/>
        </w:rPr>
        <w:t>Mental Health Counseling Staff have a legal responsibility to disclose patient information without prior consent when:</w:t>
      </w:r>
    </w:p>
    <w:p w:rsidR="006D3C14" w:rsidRPr="006D3C14" w:rsidRDefault="006D3C14" w:rsidP="006D3C14">
      <w:pPr>
        <w:numPr>
          <w:ilvl w:val="0"/>
          <w:numId w:val="1"/>
        </w:numPr>
        <w:spacing w:after="0" w:line="240" w:lineRule="auto"/>
        <w:contextualSpacing/>
        <w:rPr>
          <w:rFonts w:cs="Arial"/>
          <w:sz w:val="18"/>
          <w:szCs w:val="18"/>
        </w:rPr>
      </w:pPr>
      <w:r w:rsidRPr="006D3C14">
        <w:rPr>
          <w:rFonts w:cs="Arial"/>
          <w:sz w:val="18"/>
          <w:szCs w:val="18"/>
        </w:rPr>
        <w:t xml:space="preserve">A client likely to harm themselves, or others unless protective measures are taken. If it appears that you are likely to harm yourself, other people, or are a danger to the college community, we reserve the right to communicate and share information about you to the extent necessary to protect safety with the appropriate college authorities, behavioral intervention team, and as appropriate, family, partner, other people, or agencies who can protect safety. </w:t>
      </w:r>
    </w:p>
    <w:p w:rsidR="006D3C14" w:rsidRPr="006D3C14" w:rsidRDefault="006D3C14" w:rsidP="006D3C14">
      <w:pPr>
        <w:numPr>
          <w:ilvl w:val="0"/>
          <w:numId w:val="1"/>
        </w:numPr>
        <w:spacing w:after="0" w:line="240" w:lineRule="auto"/>
        <w:contextualSpacing/>
        <w:rPr>
          <w:rFonts w:cs="Arial"/>
          <w:sz w:val="18"/>
          <w:szCs w:val="18"/>
        </w:rPr>
      </w:pPr>
      <w:r w:rsidRPr="006D3C14">
        <w:rPr>
          <w:rFonts w:cs="Arial"/>
          <w:sz w:val="18"/>
          <w:szCs w:val="18"/>
        </w:rPr>
        <w:t xml:space="preserve">There is a reasonable suspicion of the abuse of children, dependent adults, or the elderly. </w:t>
      </w:r>
    </w:p>
    <w:p w:rsidR="006D3C14" w:rsidRPr="006D3C14" w:rsidRDefault="006D3C14" w:rsidP="006D3C14">
      <w:pPr>
        <w:numPr>
          <w:ilvl w:val="0"/>
          <w:numId w:val="1"/>
        </w:numPr>
        <w:spacing w:after="0" w:line="240" w:lineRule="auto"/>
        <w:contextualSpacing/>
        <w:rPr>
          <w:rFonts w:cs="Arial"/>
          <w:sz w:val="18"/>
          <w:szCs w:val="18"/>
        </w:rPr>
      </w:pPr>
      <w:r w:rsidRPr="006D3C14">
        <w:rPr>
          <w:rFonts w:cs="Arial"/>
          <w:sz w:val="18"/>
          <w:szCs w:val="18"/>
        </w:rPr>
        <w:t>There is a valid court order for the disclosure of patient records</w:t>
      </w:r>
    </w:p>
    <w:p w:rsidR="006D3C14" w:rsidRPr="006D3C14" w:rsidRDefault="006D3C14" w:rsidP="006D3C14">
      <w:pPr>
        <w:numPr>
          <w:ilvl w:val="0"/>
          <w:numId w:val="1"/>
        </w:numPr>
        <w:spacing w:after="0" w:line="240" w:lineRule="auto"/>
        <w:contextualSpacing/>
        <w:rPr>
          <w:rFonts w:cs="Arial"/>
          <w:sz w:val="18"/>
          <w:szCs w:val="18"/>
        </w:rPr>
      </w:pPr>
      <w:r w:rsidRPr="006D3C14">
        <w:rPr>
          <w:rFonts w:cs="Arial"/>
          <w:sz w:val="18"/>
          <w:szCs w:val="18"/>
        </w:rPr>
        <w:t>The patient lacks capacity to care for themselves.</w:t>
      </w:r>
    </w:p>
    <w:p w:rsidR="006D3C14" w:rsidRPr="006D3C14" w:rsidRDefault="006D3C14" w:rsidP="006D3C14">
      <w:pPr>
        <w:numPr>
          <w:ilvl w:val="0"/>
          <w:numId w:val="1"/>
        </w:numPr>
        <w:spacing w:after="0" w:line="240" w:lineRule="auto"/>
        <w:contextualSpacing/>
        <w:rPr>
          <w:rFonts w:cs="Arial"/>
          <w:sz w:val="18"/>
          <w:szCs w:val="18"/>
        </w:rPr>
      </w:pPr>
      <w:r w:rsidRPr="006D3C14">
        <w:rPr>
          <w:rFonts w:cs="Arial"/>
          <w:sz w:val="18"/>
          <w:szCs w:val="18"/>
        </w:rPr>
        <w:t>Patients are under the age of 18, confidential information may be disclosed to parents or guardians</w:t>
      </w:r>
    </w:p>
    <w:p w:rsidR="00720A27" w:rsidRDefault="00720A27" w:rsidP="006D3C14">
      <w:pPr>
        <w:spacing w:after="0" w:line="240" w:lineRule="auto"/>
        <w:rPr>
          <w:rFonts w:cs="Arial"/>
          <w:sz w:val="18"/>
          <w:szCs w:val="18"/>
        </w:rPr>
      </w:pPr>
    </w:p>
    <w:p w:rsidR="006D3C14" w:rsidRPr="006D3C14" w:rsidRDefault="006D3C14" w:rsidP="006D3C14">
      <w:pPr>
        <w:spacing w:after="0" w:line="240" w:lineRule="auto"/>
        <w:rPr>
          <w:rFonts w:cs="Arial"/>
          <w:sz w:val="18"/>
          <w:szCs w:val="18"/>
        </w:rPr>
      </w:pPr>
      <w:r w:rsidRPr="006D3C14">
        <w:rPr>
          <w:rFonts w:cs="Arial"/>
          <w:sz w:val="18"/>
          <w:szCs w:val="18"/>
        </w:rPr>
        <w:t>Fortunately, these situations are infrequent. Please consult with your counselor if you have any questions regarding confidentiality.</w:t>
      </w:r>
    </w:p>
    <w:p w:rsidR="006D3C14" w:rsidRPr="006D3C14" w:rsidRDefault="006D3C14" w:rsidP="006D3C14">
      <w:pPr>
        <w:spacing w:after="0" w:line="240" w:lineRule="auto"/>
        <w:rPr>
          <w:rFonts w:cs="Arial"/>
          <w:sz w:val="18"/>
          <w:szCs w:val="18"/>
        </w:rPr>
      </w:pPr>
    </w:p>
    <w:p w:rsidR="006D3C14" w:rsidRPr="006D3C14" w:rsidRDefault="006D3C14" w:rsidP="006D3C14">
      <w:pPr>
        <w:rPr>
          <w:rFonts w:cs="Arial"/>
          <w:b/>
          <w:sz w:val="18"/>
          <w:szCs w:val="18"/>
        </w:rPr>
      </w:pPr>
      <w:r w:rsidRPr="006D3C14">
        <w:rPr>
          <w:rFonts w:cs="Arial"/>
          <w:b/>
          <w:sz w:val="18"/>
          <w:szCs w:val="18"/>
        </w:rPr>
        <w:t>Student Health is a training site for Psychologists and Marriage and Family Therapists</w:t>
      </w:r>
    </w:p>
    <w:p w:rsidR="006D3C14" w:rsidRPr="006D3C14" w:rsidRDefault="006D3C14" w:rsidP="006D3C14">
      <w:pPr>
        <w:rPr>
          <w:rFonts w:cs="Arial"/>
          <w:sz w:val="18"/>
          <w:szCs w:val="18"/>
        </w:rPr>
      </w:pPr>
      <w:r w:rsidRPr="006D3C14">
        <w:rPr>
          <w:rFonts w:cs="Arial"/>
          <w:sz w:val="18"/>
          <w:szCs w:val="18"/>
        </w:rPr>
        <w:t xml:space="preserve">The mental health counseling you receive may be from a state registered marriage and family therapist intern or Doctoral Intern. They are all supervised by Alyson </w:t>
      </w:r>
      <w:proofErr w:type="spellStart"/>
      <w:r w:rsidRPr="006D3C14">
        <w:rPr>
          <w:rFonts w:cs="Arial"/>
          <w:sz w:val="18"/>
          <w:szCs w:val="18"/>
        </w:rPr>
        <w:t>Bostwick</w:t>
      </w:r>
      <w:proofErr w:type="spellEnd"/>
      <w:r w:rsidRPr="006D3C14">
        <w:rPr>
          <w:rFonts w:cs="Arial"/>
          <w:sz w:val="18"/>
          <w:szCs w:val="18"/>
        </w:rPr>
        <w:t xml:space="preserve">, licensed marriage and family therapist (LMFT30523) and Lacey Peters, licensed marriage and family therapist (LMFT77995). If you should have any questions or concerns about the service you receive you may speak with either person. </w:t>
      </w:r>
    </w:p>
    <w:p w:rsidR="006D3C14" w:rsidRPr="006D3C14" w:rsidRDefault="006D3C14" w:rsidP="006D3C14">
      <w:pPr>
        <w:tabs>
          <w:tab w:val="left" w:pos="3330"/>
        </w:tabs>
        <w:spacing w:after="0" w:line="240" w:lineRule="auto"/>
        <w:rPr>
          <w:rFonts w:eastAsia="Times New Roman" w:cs="Arial"/>
          <w:b/>
          <w:bCs/>
          <w:i/>
          <w:iCs/>
          <w:sz w:val="24"/>
          <w:szCs w:val="24"/>
        </w:rPr>
        <w:sectPr w:rsidR="006D3C14" w:rsidRPr="006D3C14" w:rsidSect="00565DE5">
          <w:type w:val="continuous"/>
          <w:pgSz w:w="12240" w:h="15840"/>
          <w:pgMar w:top="720" w:right="720" w:bottom="720" w:left="720" w:header="720" w:footer="720" w:gutter="0"/>
          <w:cols w:num="2" w:space="720"/>
          <w:docGrid w:linePitch="360"/>
        </w:sectPr>
      </w:pPr>
    </w:p>
    <w:p w:rsidR="006D3C14" w:rsidRPr="006D3C14" w:rsidRDefault="006D3C14" w:rsidP="006D3C14">
      <w:pPr>
        <w:tabs>
          <w:tab w:val="left" w:pos="3330"/>
        </w:tabs>
        <w:spacing w:after="0" w:line="240" w:lineRule="auto"/>
        <w:rPr>
          <w:rFonts w:eastAsia="Times New Roman" w:cs="Arial"/>
          <w:b/>
          <w:bCs/>
          <w:i/>
          <w:iCs/>
          <w:sz w:val="20"/>
          <w:szCs w:val="20"/>
        </w:rPr>
      </w:pPr>
      <w:r w:rsidRPr="006D3C14">
        <w:rPr>
          <w:rFonts w:eastAsia="Times New Roman" w:cs="Arial"/>
          <w:b/>
          <w:bCs/>
          <w:i/>
          <w:iCs/>
          <w:sz w:val="20"/>
          <w:szCs w:val="20"/>
        </w:rPr>
        <w:t>My signature confirms that</w:t>
      </w:r>
      <w:r w:rsidRPr="006D3C14">
        <w:rPr>
          <w:rFonts w:eastAsia="Times New Roman" w:cs="Arial"/>
          <w:b/>
          <w:bCs/>
          <w:i/>
          <w:sz w:val="20"/>
          <w:szCs w:val="20"/>
        </w:rPr>
        <w:t xml:space="preserve"> </w:t>
      </w:r>
      <w:r w:rsidRPr="006D3C14">
        <w:rPr>
          <w:rFonts w:eastAsia="Times New Roman" w:cs="Arial"/>
          <w:b/>
          <w:bCs/>
          <w:i/>
          <w:iCs/>
          <w:sz w:val="20"/>
          <w:szCs w:val="20"/>
        </w:rPr>
        <w:t xml:space="preserve">I agree to the above policies and limits of confidentiality. I </w:t>
      </w:r>
      <w:r w:rsidRPr="006D3C14">
        <w:rPr>
          <w:rFonts w:eastAsia="Times New Roman" w:cs="Arial"/>
          <w:b/>
          <w:bCs/>
          <w:i/>
          <w:sz w:val="20"/>
          <w:szCs w:val="20"/>
        </w:rPr>
        <w:t>have read an overview of the Notice of Privacy</w:t>
      </w:r>
      <w:r w:rsidRPr="006D3C14">
        <w:rPr>
          <w:rFonts w:eastAsia="Times New Roman" w:cs="Arial"/>
          <w:b/>
          <w:bCs/>
          <w:i/>
          <w:iCs/>
          <w:sz w:val="20"/>
          <w:szCs w:val="20"/>
        </w:rPr>
        <w:t xml:space="preserve"> Practices (copy on clipboard) and understand I may request a copy.</w:t>
      </w:r>
    </w:p>
    <w:p w:rsidR="006D3C14" w:rsidRPr="006D3C14" w:rsidRDefault="006D3C14" w:rsidP="006D3C14">
      <w:pPr>
        <w:tabs>
          <w:tab w:val="left" w:pos="3330"/>
        </w:tabs>
        <w:spacing w:after="0" w:line="240" w:lineRule="auto"/>
        <w:ind w:left="360"/>
        <w:rPr>
          <w:rFonts w:eastAsia="Times New Roman" w:cs="Arial"/>
          <w:b/>
          <w:bCs/>
          <w:i/>
          <w:iCs/>
          <w:sz w:val="24"/>
          <w:szCs w:val="24"/>
        </w:rPr>
      </w:pPr>
    </w:p>
    <w:p w:rsidR="006D3C14" w:rsidRPr="006D3C14" w:rsidRDefault="006D3C14" w:rsidP="006D3C14">
      <w:pPr>
        <w:rPr>
          <w:rFonts w:cs="Arial"/>
          <w:sz w:val="24"/>
          <w:szCs w:val="24"/>
        </w:rPr>
      </w:pPr>
      <w:r w:rsidRPr="006D3C14">
        <w:rPr>
          <w:rFonts w:cs="Arial"/>
          <w:sz w:val="24"/>
          <w:szCs w:val="24"/>
        </w:rPr>
        <w:t>Student’s Signature: ______________________________________________</w:t>
      </w:r>
      <w:r w:rsidRPr="006D3C14">
        <w:rPr>
          <w:rFonts w:cs="Arial"/>
          <w:sz w:val="24"/>
          <w:szCs w:val="24"/>
        </w:rPr>
        <w:tab/>
        <w:t xml:space="preserve">   Date: _____________</w:t>
      </w:r>
    </w:p>
    <w:p w:rsidR="006D3C14" w:rsidRPr="006D3C14" w:rsidRDefault="006D3C14" w:rsidP="006D3C14">
      <w:pPr>
        <w:rPr>
          <w:rFonts w:cs="Arial"/>
          <w:sz w:val="24"/>
          <w:szCs w:val="24"/>
        </w:rPr>
      </w:pPr>
      <w:r w:rsidRPr="006D3C14">
        <w:rPr>
          <w:rFonts w:cs="Arial"/>
          <w:sz w:val="24"/>
          <w:szCs w:val="24"/>
        </w:rPr>
        <w:t>Therapist’s Signature:  _____________________________________________        Date: ______________</w:t>
      </w:r>
    </w:p>
    <w:p w:rsidR="00F17F86" w:rsidRDefault="00720A27"/>
    <w:sectPr w:rsidR="00F17F86" w:rsidSect="00C172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14" w:rsidRDefault="006D3C14" w:rsidP="006D3C14">
      <w:pPr>
        <w:spacing w:after="0" w:line="240" w:lineRule="auto"/>
      </w:pPr>
      <w:r>
        <w:separator/>
      </w:r>
    </w:p>
  </w:endnote>
  <w:endnote w:type="continuationSeparator" w:id="0">
    <w:p w:rsidR="006D3C14" w:rsidRDefault="006D3C14" w:rsidP="006D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14" w:rsidRDefault="006D3C14" w:rsidP="006D3C14">
      <w:pPr>
        <w:spacing w:after="0" w:line="240" w:lineRule="auto"/>
      </w:pPr>
      <w:r>
        <w:separator/>
      </w:r>
    </w:p>
  </w:footnote>
  <w:footnote w:type="continuationSeparator" w:id="0">
    <w:p w:rsidR="006D3C14" w:rsidRDefault="006D3C14" w:rsidP="006D3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C538E"/>
    <w:multiLevelType w:val="hybridMultilevel"/>
    <w:tmpl w:val="D3AE4BB0"/>
    <w:lvl w:ilvl="0" w:tplc="241237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66"/>
    <w:rsid w:val="00073166"/>
    <w:rsid w:val="00101873"/>
    <w:rsid w:val="00364C66"/>
    <w:rsid w:val="006D3C14"/>
    <w:rsid w:val="00720A27"/>
    <w:rsid w:val="007840D0"/>
    <w:rsid w:val="007D346A"/>
    <w:rsid w:val="009D06E5"/>
    <w:rsid w:val="00A902E6"/>
    <w:rsid w:val="00AA6F36"/>
    <w:rsid w:val="00BB3D0E"/>
    <w:rsid w:val="00D42E14"/>
    <w:rsid w:val="00D755CD"/>
    <w:rsid w:val="00F7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0A24D-AFBE-46E2-A69C-CEE2B655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5CD"/>
    <w:rPr>
      <w:rFonts w:ascii="Segoe UI" w:hAnsi="Segoe UI" w:cs="Segoe UI"/>
      <w:sz w:val="18"/>
      <w:szCs w:val="18"/>
    </w:rPr>
  </w:style>
  <w:style w:type="paragraph" w:styleId="ListParagraph">
    <w:name w:val="List Paragraph"/>
    <w:basedOn w:val="Normal"/>
    <w:uiPriority w:val="34"/>
    <w:qFormat/>
    <w:rsid w:val="00AA6F36"/>
    <w:pPr>
      <w:ind w:left="720"/>
      <w:contextualSpacing/>
    </w:pPr>
  </w:style>
  <w:style w:type="paragraph" w:styleId="Header">
    <w:name w:val="header"/>
    <w:basedOn w:val="Normal"/>
    <w:link w:val="HeaderChar"/>
    <w:uiPriority w:val="99"/>
    <w:unhideWhenUsed/>
    <w:rsid w:val="006D3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14"/>
  </w:style>
  <w:style w:type="paragraph" w:styleId="Footer">
    <w:name w:val="footer"/>
    <w:basedOn w:val="Normal"/>
    <w:link w:val="FooterChar"/>
    <w:uiPriority w:val="99"/>
    <w:unhideWhenUsed/>
    <w:rsid w:val="006D3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4348</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Johnson Peters</dc:creator>
  <cp:keywords/>
  <dc:description/>
  <cp:lastModifiedBy>Lacey Johnson Peters</cp:lastModifiedBy>
  <cp:revision>7</cp:revision>
  <cp:lastPrinted>2017-08-21T15:26:00Z</cp:lastPrinted>
  <dcterms:created xsi:type="dcterms:W3CDTF">2017-06-02T16:46:00Z</dcterms:created>
  <dcterms:modified xsi:type="dcterms:W3CDTF">2017-08-21T15:45:00Z</dcterms:modified>
</cp:coreProperties>
</file>